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A5" w:rsidRDefault="00E333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інформація про загальну кількість акцій та голосуючих акцій станом на дату складання переліку акціонерів.</w:t>
      </w:r>
    </w:p>
    <w:p w:rsidR="00E333CB" w:rsidRDefault="00E333CB">
      <w:r w:rsidRPr="00BB459E">
        <w:rPr>
          <w:color w:val="000000"/>
          <w:shd w:val="clear" w:color="auto" w:fill="FFFFFF"/>
        </w:rPr>
        <w:t xml:space="preserve">Відповідно до переліку осіб, </w:t>
      </w:r>
      <w:r>
        <w:rPr>
          <w:color w:val="000000"/>
          <w:shd w:val="clear" w:color="auto" w:fill="FFFFFF"/>
        </w:rPr>
        <w:t>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  <w:r w:rsidRPr="00BB459E">
        <w:rPr>
          <w:color w:val="000000"/>
          <w:shd w:val="clear" w:color="auto" w:fill="FFFFFF"/>
        </w:rPr>
        <w:t xml:space="preserve"> складеного ПАТ «НДУ» станом «</w:t>
      </w:r>
      <w:r w:rsidR="00EE3EE9">
        <w:rPr>
          <w:color w:val="000000"/>
          <w:shd w:val="clear" w:color="auto" w:fill="FFFFFF"/>
          <w:lang w:val="en-US"/>
        </w:rPr>
        <w:t>22</w:t>
      </w:r>
      <w:bookmarkStart w:id="0" w:name="_GoBack"/>
      <w:bookmarkEnd w:id="0"/>
      <w:r>
        <w:rPr>
          <w:color w:val="000000"/>
          <w:shd w:val="clear" w:color="auto" w:fill="FFFFFF"/>
        </w:rPr>
        <w:t>» лютого</w:t>
      </w:r>
      <w:r w:rsidR="00EE3EE9">
        <w:rPr>
          <w:color w:val="000000"/>
          <w:shd w:val="clear" w:color="auto" w:fill="FFFFFF"/>
        </w:rPr>
        <w:t xml:space="preserve"> 20</w:t>
      </w:r>
      <w:r w:rsidR="00EE3EE9">
        <w:rPr>
          <w:color w:val="000000"/>
          <w:shd w:val="clear" w:color="auto" w:fill="FFFFFF"/>
          <w:lang w:val="en-US"/>
        </w:rPr>
        <w:t>21</w:t>
      </w:r>
      <w:r w:rsidRPr="00BB459E">
        <w:rPr>
          <w:color w:val="000000"/>
          <w:shd w:val="clear" w:color="auto" w:fill="FFFFFF"/>
        </w:rPr>
        <w:t xml:space="preserve"> року загальна кількість акцій складає </w:t>
      </w:r>
      <w:r>
        <w:rPr>
          <w:b/>
          <w:bCs/>
          <w:color w:val="000000"/>
          <w:shd w:val="clear" w:color="auto" w:fill="FFFFFF"/>
        </w:rPr>
        <w:t>4500</w:t>
      </w:r>
      <w:r w:rsidRPr="005A660C">
        <w:rPr>
          <w:color w:val="000000"/>
          <w:shd w:val="clear" w:color="auto" w:fill="FFFFFF"/>
        </w:rPr>
        <w:t xml:space="preserve"> </w:t>
      </w:r>
      <w:proofErr w:type="spellStart"/>
      <w:r w:rsidRPr="00BB459E">
        <w:rPr>
          <w:color w:val="000000"/>
          <w:shd w:val="clear" w:color="auto" w:fill="FFFFFF"/>
        </w:rPr>
        <w:t>шт</w:t>
      </w:r>
      <w:proofErr w:type="spellEnd"/>
      <w:r w:rsidRPr="00BB459E">
        <w:rPr>
          <w:color w:val="000000"/>
          <w:shd w:val="clear" w:color="auto" w:fill="FFFFFF"/>
        </w:rPr>
        <w:t xml:space="preserve"> , кількість голосуючих акцій </w:t>
      </w:r>
      <w:r>
        <w:rPr>
          <w:b/>
          <w:bCs/>
          <w:color w:val="000000"/>
          <w:shd w:val="clear" w:color="auto" w:fill="FFFFFF"/>
        </w:rPr>
        <w:t>4500</w:t>
      </w:r>
      <w:r w:rsidRPr="00BB459E">
        <w:rPr>
          <w:color w:val="000000"/>
          <w:shd w:val="clear" w:color="auto" w:fill="FFFFFF"/>
        </w:rPr>
        <w:t xml:space="preserve"> шт</w:t>
      </w:r>
      <w:r>
        <w:rPr>
          <w:color w:val="000000"/>
          <w:shd w:val="clear" w:color="auto" w:fill="FFFFFF"/>
        </w:rPr>
        <w:t>.</w:t>
      </w:r>
    </w:p>
    <w:sectPr w:rsidR="00E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CB"/>
    <w:rsid w:val="007F2825"/>
    <w:rsid w:val="009F07A5"/>
    <w:rsid w:val="00BC6ABF"/>
    <w:rsid w:val="00E333CB"/>
    <w:rsid w:val="00E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2021-02-25T20:22:00Z</dcterms:created>
  <dcterms:modified xsi:type="dcterms:W3CDTF">2021-02-25T20:22:00Z</dcterms:modified>
</cp:coreProperties>
</file>